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Bookman Old Style" w:hAnsi="Bookman Old Style" w:cs="Bookman Old Style"/>
          <w:b/>
          <w:b/>
        </w:rPr>
      </w:pPr>
      <w:r>
        <w:rPr>
          <w:rFonts w:cs="Bookman Old Style" w:ascii="Bookman Old Style" w:hAnsi="Bookman Old Style"/>
          <w:b/>
        </w:rPr>
        <w:drawing>
          <wp:anchor behindDoc="0" distT="0" distB="0" distL="0" distR="0" simplePos="0" locked="0" layoutInCell="0" allowOverlap="1" relativeHeight="3">
            <wp:simplePos x="0" y="0"/>
            <wp:positionH relativeFrom="column">
              <wp:posOffset>-577850</wp:posOffset>
            </wp:positionH>
            <wp:positionV relativeFrom="paragraph">
              <wp:posOffset>-120650</wp:posOffset>
            </wp:positionV>
            <wp:extent cx="1006475" cy="1014095"/>
            <wp:effectExtent l="0" t="0" r="0" b="0"/>
            <wp:wrapSquare wrapText="largest"/>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rcRect l="-63" t="-63" r="-63" b="-63"/>
                    <a:stretch>
                      <a:fillRect/>
                    </a:stretch>
                  </pic:blipFill>
                  <pic:spPr bwMode="auto">
                    <a:xfrm>
                      <a:off x="0" y="0"/>
                      <a:ext cx="1006475" cy="1014095"/>
                    </a:xfrm>
                    <a:prstGeom prst="rect">
                      <a:avLst/>
                    </a:prstGeom>
                  </pic:spPr>
                </pic:pic>
              </a:graphicData>
            </a:graphic>
          </wp:anchor>
        </w:drawing>
      </w:r>
    </w:p>
    <w:p>
      <w:pPr>
        <w:pStyle w:val="Normal"/>
        <w:bidi w:val="0"/>
        <w:jc w:val="left"/>
        <w:rPr/>
      </w:pPr>
      <w:r>
        <w:rPr>
          <w:rFonts w:eastAsia="Bookman Old Style" w:cs="Bookman Old Style" w:ascii="Bookman Old Style" w:hAnsi="Bookman Old Style"/>
          <w:b/>
        </w:rPr>
        <w:t xml:space="preserve">  </w:t>
      </w:r>
      <w:r>
        <w:rPr>
          <w:rFonts w:cs="Bookman Old Style" w:ascii="Bookman Old Style" w:hAnsi="Bookman Old Style"/>
          <w:b/>
        </w:rPr>
        <w:t>ΣΥΝΔΕΣΜΟΣ ΑΔΕΙΟΥΧΩΝ ΕΓΚΑΤΑΣΤΑΤΩΝ ΥΔΡΑΥΛΙΚΩΝ Ν. ΗΡΑΚΛΕΙΟΥ</w:t>
      </w:r>
    </w:p>
    <w:p>
      <w:pPr>
        <w:pStyle w:val="Normal"/>
        <w:tabs>
          <w:tab w:val="clear" w:pos="709"/>
          <w:tab w:val="left" w:pos="1140" w:leader="none"/>
        </w:tabs>
        <w:bidi w:val="0"/>
        <w:jc w:val="left"/>
        <w:rPr/>
      </w:pPr>
      <w:r>
        <w:rPr>
          <w:rFonts w:eastAsia="Bookman Old Style" w:cs="Bookman Old Style" w:ascii="Bookman Old Style" w:hAnsi="Bookman Old Style"/>
          <w:sz w:val="20"/>
          <w:szCs w:val="20"/>
        </w:rPr>
        <w:t xml:space="preserve">  </w:t>
      </w:r>
      <w:r>
        <w:rPr>
          <w:rFonts w:cs="Bookman Old Style" w:ascii="Bookman Old Style" w:hAnsi="Bookman Old Style"/>
          <w:sz w:val="20"/>
          <w:szCs w:val="20"/>
        </w:rPr>
        <w:t>Λ.ΙΚΑΡΟΥ &amp; ΑΡΧΗΜΙΔΟΥΣ 1 (Ν.ΑΛΙΚ/ΣΟΣ) – Τ.Κ. 71601 ΗΡΑΚΛΕΙΟ ΚΡΗΤΗΣ - ΤΗΛ. 2810-327113,     ΦΑΞ 2810-325830, Email: synydr@gmail.com</w:t>
      </w:r>
    </w:p>
    <w:p>
      <w:pPr>
        <w:pStyle w:val="Normal"/>
        <w:bidi w:val="0"/>
        <w:jc w:val="left"/>
        <w:rPr>
          <w:rFonts w:ascii="Bookman Old Style" w:hAnsi="Bookman Old Style" w:cs="Bookman Old Style"/>
          <w:sz w:val="20"/>
          <w:szCs w:val="20"/>
        </w:rPr>
      </w:pPr>
      <w:r>
        <w:rPr/>
        <w:drawing>
          <wp:inline distT="0" distB="0" distL="0" distR="0">
            <wp:extent cx="6226175" cy="21590"/>
            <wp:effectExtent l="0" t="0" r="0" b="0"/>
            <wp:docPr id="2" name="Εικόνα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2" descr=""/>
                    <pic:cNvPicPr>
                      <a:picLocks noChangeAspect="1" noChangeArrowheads="1"/>
                    </pic:cNvPicPr>
                  </pic:nvPicPr>
                  <pic:blipFill>
                    <a:blip r:embed="rId3"/>
                    <a:srcRect l="-31" t="-1887" r="-31" b="-1887"/>
                    <a:stretch>
                      <a:fillRect/>
                    </a:stretch>
                  </pic:blipFill>
                  <pic:spPr bwMode="auto">
                    <a:xfrm>
                      <a:off x="0" y="0"/>
                      <a:ext cx="6226175" cy="21590"/>
                    </a:xfrm>
                    <a:prstGeom prst="rect">
                      <a:avLst/>
                    </a:prstGeom>
                  </pic:spPr>
                </pic:pic>
              </a:graphicData>
            </a:graphic>
          </wp:inline>
        </w:drawing>
      </w:r>
    </w:p>
    <w:p>
      <w:pPr>
        <w:pStyle w:val="Normal"/>
        <w:bidi w:val="0"/>
        <w:jc w:val="left"/>
        <w:rPr>
          <w:rFonts w:ascii="Bookman Old Style" w:hAnsi="Bookman Old Style" w:cs="Bookman Old Style"/>
          <w:sz w:val="20"/>
          <w:szCs w:val="20"/>
        </w:rPr>
      </w:pPr>
      <w:r>
        <w:rPr>
          <w:rFonts w:cs="Bookman Old Style" w:ascii="Bookman Old Style" w:hAnsi="Bookman Old Style"/>
          <w:sz w:val="20"/>
          <w:szCs w:val="20"/>
        </w:rPr>
      </w:r>
    </w:p>
    <w:p>
      <w:pPr>
        <w:pStyle w:val="1"/>
        <w:numPr>
          <w:ilvl w:val="0"/>
          <w:numId w:val="2"/>
        </w:numPr>
        <w:bidi w:val="0"/>
        <w:jc w:val="left"/>
        <w:rPr>
          <w:rFonts w:ascii="Times New Roman" w:hAnsi="Times New Roman" w:eastAsia="Times New Roman" w:cs="Times New Roman"/>
          <w:b/>
          <w:b/>
          <w:bCs/>
          <w:sz w:val="26"/>
          <w:szCs w:val="26"/>
        </w:rPr>
      </w:pPr>
      <w:r>
        <w:rPr>
          <w:rFonts w:eastAsia="Times New Roman" w:cs="Times New Roman" w:ascii="Times New Roman" w:hAnsi="Times New Roman"/>
          <w:b/>
          <w:bCs/>
          <w:sz w:val="26"/>
          <w:szCs w:val="26"/>
        </w:rPr>
        <w:t xml:space="preserve"> </w:t>
      </w:r>
    </w:p>
    <w:p>
      <w:pPr>
        <w:pStyle w:val="1"/>
        <w:numPr>
          <w:ilvl w:val="0"/>
          <w:numId w:val="2"/>
        </w:numPr>
        <w:bidi w:val="0"/>
        <w:jc w:val="right"/>
        <w:rPr/>
      </w:pPr>
      <w:r>
        <w:rPr>
          <w:rFonts w:eastAsia="Times New Roman" w:cs="Times New Roman" w:ascii="Times New Roman" w:hAnsi="Times New Roman"/>
          <w:b/>
          <w:bCs/>
          <w:sz w:val="26"/>
          <w:szCs w:val="26"/>
        </w:rPr>
        <w:t xml:space="preserve">           </w:t>
      </w:r>
      <w:r>
        <w:rPr>
          <w:rFonts w:eastAsia="NSimSun" w:cs="Times New Roman" w:ascii="inherit" w:hAnsi="inherit"/>
          <w:b w:val="false"/>
          <w:bCs w:val="false"/>
          <w:i w:val="false"/>
          <w:caps w:val="false"/>
          <w:smallCaps w:val="false"/>
          <w:color w:val="050505"/>
          <w:spacing w:val="0"/>
          <w:kern w:val="2"/>
          <w:sz w:val="23"/>
          <w:szCs w:val="28"/>
          <w:u w:val="none"/>
          <w:lang w:val="el-GR" w:eastAsia="zh-CN" w:bidi="hi-IN"/>
        </w:rPr>
        <w:t>ΗΡΑΚΛΕΙΟ:</w:t>
      </w:r>
      <w:r>
        <w:rPr>
          <w:rFonts w:eastAsia="NSimSun" w:cs="Times New Roman" w:ascii="inherit" w:hAnsi="inherit"/>
          <w:b w:val="false"/>
          <w:bCs w:val="false"/>
          <w:i w:val="false"/>
          <w:caps w:val="false"/>
          <w:smallCaps w:val="false"/>
          <w:color w:val="050505"/>
          <w:spacing w:val="0"/>
          <w:kern w:val="2"/>
          <w:sz w:val="23"/>
          <w:szCs w:val="28"/>
          <w:u w:val="none"/>
          <w:lang w:val="en-US" w:eastAsia="zh-CN" w:bidi="hi-IN"/>
        </w:rPr>
        <w:t>21/03/2024</w:t>
      </w:r>
    </w:p>
    <w:p>
      <w:pPr>
        <w:pStyle w:val="Normal"/>
        <w:bidi w:val="0"/>
        <w:jc w:val="right"/>
        <w:rPr>
          <w:rFonts w:ascii="inherit" w:hAnsi="inherit" w:eastAsia="NSimSun" w:cs="Times New Roman"/>
          <w:b w:val="false"/>
          <w:b w:val="false"/>
          <w:bCs w:val="false"/>
          <w:i w:val="false"/>
          <w:i w:val="false"/>
          <w:caps w:val="false"/>
          <w:smallCaps w:val="false"/>
          <w:color w:val="050505"/>
          <w:spacing w:val="0"/>
          <w:kern w:val="2"/>
          <w:sz w:val="23"/>
          <w:szCs w:val="28"/>
          <w:u w:val="none"/>
          <w:lang w:val="el-GR" w:eastAsia="zh-CN" w:bidi="hi-IN"/>
        </w:rPr>
      </w:pPr>
      <w:r>
        <w:rPr>
          <w:rFonts w:eastAsia="NSimSun" w:cs="Times New Roman" w:ascii="inherit" w:hAnsi="inherit"/>
          <w:b w:val="false"/>
          <w:bCs w:val="false"/>
          <w:i w:val="false"/>
          <w:caps w:val="false"/>
          <w:smallCaps w:val="false"/>
          <w:color w:val="050505"/>
          <w:spacing w:val="0"/>
          <w:kern w:val="2"/>
          <w:sz w:val="23"/>
          <w:szCs w:val="28"/>
          <w:u w:val="none"/>
          <w:lang w:val="el-GR" w:eastAsia="zh-CN" w:bidi="hi-IN"/>
        </w:rPr>
        <w:t>ΑΠ:0228</w:t>
      </w:r>
    </w:p>
    <w:p>
      <w:pPr>
        <w:pStyle w:val="Normal"/>
        <w:bidi w:val="0"/>
        <w:jc w:val="right"/>
        <w:rPr>
          <w:rFonts w:ascii="Times New Roman" w:hAnsi="Times New Roman" w:cs="Times New Roman"/>
          <w:b/>
          <w:b/>
          <w:bCs/>
          <w:sz w:val="26"/>
          <w:szCs w:val="26"/>
        </w:rPr>
      </w:pPr>
      <w:r>
        <w:rPr>
          <w:rFonts w:cs="Times New Roman"/>
          <w:b/>
          <w:bCs/>
          <w:sz w:val="26"/>
          <w:szCs w:val="26"/>
        </w:rPr>
        <w:tab/>
        <w:tab/>
        <w:tab/>
        <w:tab/>
        <w:tab/>
        <w:tab/>
        <w:tab/>
        <w:tab/>
        <w:tab/>
        <w:tab/>
        <w:tab/>
        <w:t xml:space="preserve">  </w:t>
      </w:r>
    </w:p>
    <w:p>
      <w:pPr>
        <w:pStyle w:val="Normal"/>
        <w:bidi w:val="0"/>
        <w:jc w:val="right"/>
        <w:rPr>
          <w:rFonts w:ascii="Times New Roman" w:hAnsi="Times New Roman" w:cs="Times New Roman"/>
          <w:b/>
          <w:b/>
          <w:bCs/>
          <w:sz w:val="26"/>
          <w:szCs w:val="26"/>
          <w:u w:val="single"/>
          <w:lang w:val="en-US"/>
        </w:rPr>
      </w:pPr>
      <w:r>
        <w:rPr>
          <w:rFonts w:cs="Times New Roman" w:ascii="Times New Roman" w:hAnsi="Times New Roman"/>
          <w:b/>
          <w:bCs/>
          <w:sz w:val="26"/>
          <w:szCs w:val="26"/>
          <w:u w:val="single"/>
          <w:lang w:val="en-US"/>
        </w:rPr>
      </w:r>
    </w:p>
    <w:p>
      <w:pPr>
        <w:pStyle w:val="Normal"/>
        <w:bidi w:val="0"/>
        <w:jc w:val="right"/>
        <w:rPr>
          <w:rFonts w:ascii="Times New Roman" w:hAnsi="Times New Roman" w:cs="Times New Roman"/>
          <w:b/>
          <w:b/>
          <w:bCs/>
          <w:sz w:val="26"/>
          <w:szCs w:val="26"/>
          <w:u w:val="single"/>
          <w:lang w:val="en-US"/>
        </w:rPr>
      </w:pPr>
      <w:r>
        <w:rPr>
          <w:rFonts w:cs="Times New Roman" w:ascii="Times New Roman" w:hAnsi="Times New Roman"/>
          <w:b/>
          <w:bCs/>
          <w:sz w:val="26"/>
          <w:szCs w:val="26"/>
          <w:u w:val="single"/>
          <w:lang w:val="en-US"/>
        </w:rPr>
      </w:r>
    </w:p>
    <w:p>
      <w:pPr>
        <w:pStyle w:val="Normal"/>
        <w:bidi w:val="0"/>
        <w:jc w:val="right"/>
        <w:rPr/>
      </w:pPr>
      <w:r>
        <w:rPr/>
      </w:r>
    </w:p>
    <w:p>
      <w:pPr>
        <w:pStyle w:val="Normal"/>
        <w:bidi w:val="0"/>
        <w:jc w:val="left"/>
        <w:rPr/>
      </w:pPr>
      <w:r>
        <w:rPr/>
      </w:r>
    </w:p>
    <w:p>
      <w:pPr>
        <w:pStyle w:val="Normal"/>
        <w:tabs>
          <w:tab w:val="clear" w:pos="709"/>
          <w:tab w:val="center" w:pos="4819" w:leader="none"/>
        </w:tabs>
        <w:bidi w:val="0"/>
        <w:jc w:val="center"/>
        <w:rPr>
          <w:rFonts w:ascii="Times New Roman" w:hAnsi="Times New Roman" w:eastAsia="Times New Roman" w:cs="Times New Roman"/>
          <w:b/>
          <w:b/>
          <w:bCs/>
          <w:i w:val="false"/>
          <w:i w:val="false"/>
          <w:iCs w:val="false"/>
          <w:color w:val="auto"/>
          <w:sz w:val="30"/>
          <w:szCs w:val="26"/>
          <w:u w:val="single"/>
          <w:lang w:val="el-GR" w:eastAsia="zh-CN" w:bidi="ar-SA"/>
        </w:rPr>
      </w:pPr>
      <w:r>
        <w:rPr>
          <w:rFonts w:eastAsia="Times New Roman" w:cs="Times New Roman"/>
          <w:b/>
          <w:bCs/>
          <w:i w:val="false"/>
          <w:iCs w:val="false"/>
          <w:color w:val="auto"/>
          <w:sz w:val="30"/>
          <w:szCs w:val="26"/>
          <w:u w:val="single"/>
          <w:lang w:val="el-GR" w:eastAsia="zh-CN" w:bidi="ar-SA"/>
        </w:rPr>
        <w:t>ΕΝΗΜΕΡΩΤΙΚΟ ΔΕΛΤΙΟ</w:t>
      </w:r>
    </w:p>
    <w:p>
      <w:pPr>
        <w:pStyle w:val="Normal"/>
        <w:tabs>
          <w:tab w:val="clear" w:pos="709"/>
          <w:tab w:val="center" w:pos="4819" w:leader="none"/>
        </w:tabs>
        <w:bidi w:val="0"/>
        <w:jc w:val="left"/>
        <w:rPr>
          <w:rFonts w:ascii="Times New Roman" w:hAnsi="Times New Roman" w:cs="Times New Roman"/>
          <w:b w:val="false"/>
          <w:b w:val="false"/>
          <w:bCs w:val="false"/>
          <w:i/>
          <w:i/>
          <w:sz w:val="28"/>
          <w:szCs w:val="28"/>
          <w:u w:val="none"/>
        </w:rPr>
      </w:pPr>
      <w:r>
        <w:rPr>
          <w:rFonts w:cs="Times New Roman" w:ascii="Times New Roman" w:hAnsi="Times New Roman"/>
          <w:b w:val="false"/>
          <w:bCs w:val="false"/>
          <w:i/>
          <w:sz w:val="28"/>
          <w:szCs w:val="28"/>
          <w:u w:val="none"/>
        </w:rPr>
      </w:r>
    </w:p>
    <w:p>
      <w:pPr>
        <w:pStyle w:val="Normal"/>
        <w:tabs>
          <w:tab w:val="clear" w:pos="709"/>
          <w:tab w:val="center" w:pos="4819" w:leader="none"/>
        </w:tabs>
        <w:bidi w:val="0"/>
        <w:jc w:val="left"/>
        <w:rPr>
          <w:rFonts w:ascii="Times New Roman" w:hAnsi="Times New Roman" w:cs="Times New Roman"/>
          <w:b w:val="false"/>
          <w:b w:val="false"/>
          <w:bCs w:val="false"/>
          <w:i/>
          <w:i/>
          <w:sz w:val="24"/>
          <w:szCs w:val="24"/>
          <w:u w:val="none"/>
        </w:rPr>
      </w:pPr>
      <w:r>
        <w:rPr>
          <w:rFonts w:cs="Times New Roman" w:ascii="Times New Roman" w:hAnsi="Times New Roman"/>
          <w:b w:val="false"/>
          <w:bCs w:val="false"/>
          <w:i/>
          <w:sz w:val="24"/>
          <w:szCs w:val="24"/>
          <w:u w:val="none"/>
        </w:rPr>
      </w:r>
    </w:p>
    <w:p>
      <w:pPr>
        <w:pStyle w:val="Normal"/>
        <w:tabs>
          <w:tab w:val="clear" w:pos="709"/>
          <w:tab w:val="center" w:pos="4819" w:leader="none"/>
        </w:tabs>
        <w:bidi w:val="0"/>
        <w:jc w:val="both"/>
        <w:rPr>
          <w:rFonts w:ascii="Times New Roman" w:hAnsi="Times New Roman"/>
          <w:sz w:val="24"/>
          <w:szCs w:val="24"/>
        </w:rPr>
      </w:pPr>
      <w:r>
        <w:rPr>
          <w:rFonts w:cs="Times New Roman" w:ascii="Times New Roman" w:hAnsi="Times New Roman"/>
          <w:b w:val="false"/>
          <w:bCs w:val="false"/>
          <w:i w:val="false"/>
          <w:caps w:val="false"/>
          <w:smallCaps w:val="false"/>
          <w:color w:val="050505"/>
          <w:spacing w:val="0"/>
          <w:sz w:val="24"/>
          <w:szCs w:val="24"/>
          <w:u w:val="none"/>
        </w:rPr>
        <w:t xml:space="preserve">Την Τρίτη 12 Μαρτίου 2024, μέλη του Συνδέσμου μας, παρακολούθησαν το εκπαιδευτικό σεμινάριο που διοργανώθηκε από τον Σύνδεσμο Αδειούχων Εγκαταστατών Υδραυλικών Ν.Ηρακλείου με την  εταιρία BASEPLAST ΑΒΕΕ στο </w:t>
      </w:r>
      <w:r>
        <w:rPr>
          <w:rFonts w:eastAsia="Times New Roman" w:cs="Times New Roman" w:ascii="Times New Roman" w:hAnsi="Times New Roman"/>
          <w:b w:val="false"/>
          <w:bCs w:val="false"/>
          <w:i w:val="false"/>
          <w:iCs w:val="false"/>
          <w:caps w:val="false"/>
          <w:smallCaps w:val="false"/>
          <w:color w:val="050505"/>
          <w:spacing w:val="0"/>
          <w:sz w:val="24"/>
          <w:szCs w:val="24"/>
          <w:u w:val="none"/>
          <w:lang w:val="el-GR" w:eastAsia="zh-CN" w:bidi="ar-SA"/>
        </w:rPr>
        <w:t>Χώρο του Επιμελητηρίου ΚΕΚ.</w:t>
      </w:r>
    </w:p>
    <w:p>
      <w:pPr>
        <w:pStyle w:val="Normal"/>
        <w:widowControl/>
        <w:bidi w:val="0"/>
        <w:spacing w:before="0" w:after="0"/>
        <w:ind w:left="0" w:right="0" w:hanging="0"/>
        <w:jc w:val="both"/>
        <w:rPr>
          <w:rFonts w:ascii="Times New Roman" w:hAnsi="Times New Roman" w:eastAsia="Times New Roman" w:cs="Times New Roman"/>
          <w:b w:val="false"/>
          <w:b w:val="false"/>
          <w:bCs w:val="false"/>
          <w:i w:val="false"/>
          <w:i w:val="false"/>
          <w:iCs w:val="false"/>
          <w:caps w:val="false"/>
          <w:smallCaps w:val="false"/>
          <w:color w:val="050505"/>
          <w:spacing w:val="0"/>
          <w:kern w:val="2"/>
          <w:sz w:val="24"/>
          <w:szCs w:val="24"/>
          <w:u w:val="none"/>
          <w:lang w:val="el-GR" w:eastAsia="zh-CN" w:bidi="ar-SA"/>
        </w:rPr>
      </w:pPr>
      <w:r>
        <w:rPr>
          <w:rFonts w:eastAsia="Times New Roman" w:cs="Times New Roman" w:ascii="Times New Roman" w:hAnsi="Times New Roman"/>
          <w:b w:val="false"/>
          <w:bCs w:val="false"/>
          <w:i w:val="false"/>
          <w:iCs w:val="false"/>
          <w:caps w:val="false"/>
          <w:smallCaps w:val="false"/>
          <w:color w:val="050505"/>
          <w:spacing w:val="0"/>
          <w:kern w:val="2"/>
          <w:sz w:val="24"/>
          <w:szCs w:val="24"/>
          <w:u w:val="none"/>
          <w:lang w:val="el-GR" w:eastAsia="zh-CN" w:bidi="ar-SA"/>
        </w:rPr>
        <w:t>Τα μέλη του Συνδέσμου και της διοίκησής του, είχαν την ευκαιρία να παρακολουθήσουν μια κατατοπιστική όσο και ενδιαφέρουσα παρουσίαση για την ηλεκτροχημική διάβρωση και καθοδική προστασία και να γνωρίσουν την μέθοδο STOPCOR από κοντά, διατυπώνοντας πλήθος ερωτήσεων.</w:t>
      </w:r>
    </w:p>
    <w:p>
      <w:pPr>
        <w:pStyle w:val="Normal"/>
        <w:widowControl/>
        <w:bidi w:val="0"/>
        <w:spacing w:before="0" w:after="0"/>
        <w:ind w:left="0" w:right="0" w:hanging="0"/>
        <w:jc w:val="both"/>
        <w:rPr>
          <w:rFonts w:ascii="Times New Roman" w:hAnsi="Times New Roman" w:eastAsia="Times New Roman" w:cs="Times New Roman"/>
          <w:b w:val="false"/>
          <w:b w:val="false"/>
          <w:bCs w:val="false"/>
          <w:i w:val="false"/>
          <w:i w:val="false"/>
          <w:iCs w:val="false"/>
          <w:caps w:val="false"/>
          <w:smallCaps w:val="false"/>
          <w:color w:val="050505"/>
          <w:spacing w:val="0"/>
          <w:kern w:val="2"/>
          <w:sz w:val="24"/>
          <w:szCs w:val="24"/>
          <w:u w:val="none"/>
          <w:lang w:val="el-GR" w:eastAsia="zh-CN" w:bidi="ar-SA"/>
        </w:rPr>
      </w:pPr>
      <w:r>
        <w:rPr>
          <w:rFonts w:eastAsia="Times New Roman" w:cs="Times New Roman" w:ascii="Times New Roman" w:hAnsi="Times New Roman"/>
          <w:b w:val="false"/>
          <w:bCs w:val="false"/>
          <w:i w:val="false"/>
          <w:iCs w:val="false"/>
          <w:caps w:val="false"/>
          <w:smallCaps w:val="false"/>
          <w:color w:val="050505"/>
          <w:spacing w:val="0"/>
          <w:kern w:val="2"/>
          <w:sz w:val="24"/>
          <w:szCs w:val="24"/>
          <w:u w:val="none"/>
          <w:lang w:val="el-GR" w:eastAsia="zh-CN" w:bidi="ar-SA"/>
        </w:rPr>
        <w:t>Από την πλευρά της εταιρίας παρόντες ήταν η Ιωάννα Κουναδίνη, Πρόεδρος της BASEPLAST ABEE, η Σοφία Κουναδίνη, Διευθύνουσα Σύμβουλος και ο Σπύρος Γιαννακόπουλος Στέλεχος Τεχνικής Υποστήριξης.</w:t>
      </w:r>
    </w:p>
    <w:p>
      <w:pPr>
        <w:pStyle w:val="Normal"/>
        <w:widowControl/>
        <w:bidi w:val="0"/>
        <w:spacing w:before="0" w:after="0"/>
        <w:ind w:left="0" w:right="0" w:hanging="0"/>
        <w:jc w:val="both"/>
        <w:rPr>
          <w:rFonts w:ascii="Times New Roman" w:hAnsi="Times New Roman" w:eastAsia="Times New Roman" w:cs="Times New Roman"/>
          <w:b w:val="false"/>
          <w:b w:val="false"/>
          <w:bCs w:val="false"/>
          <w:i w:val="false"/>
          <w:i w:val="false"/>
          <w:iCs w:val="false"/>
          <w:caps w:val="false"/>
          <w:smallCaps w:val="false"/>
          <w:color w:val="050505"/>
          <w:spacing w:val="0"/>
          <w:kern w:val="2"/>
          <w:sz w:val="24"/>
          <w:szCs w:val="24"/>
          <w:u w:val="none"/>
          <w:lang w:val="el-GR" w:eastAsia="zh-CN" w:bidi="ar-SA"/>
        </w:rPr>
      </w:pPr>
      <w:r>
        <w:rPr>
          <w:rFonts w:eastAsia="Times New Roman" w:cs="Times New Roman" w:ascii="Times New Roman" w:hAnsi="Times New Roman"/>
          <w:b w:val="false"/>
          <w:bCs w:val="false"/>
          <w:i w:val="false"/>
          <w:iCs w:val="false"/>
          <w:caps w:val="false"/>
          <w:smallCaps w:val="false"/>
          <w:color w:val="050505"/>
          <w:spacing w:val="0"/>
          <w:kern w:val="2"/>
          <w:sz w:val="24"/>
          <w:szCs w:val="24"/>
          <w:u w:val="none"/>
          <w:lang w:val="el-GR" w:eastAsia="zh-CN" w:bidi="ar-SA"/>
        </w:rPr>
        <w:t>Αυτές οι ενέργειες προάγουν τον κλάδο μας και μεγαλώνουν την τεχνογνωσία στους Συναδέλφους.</w:t>
      </w:r>
    </w:p>
    <w:p>
      <w:pPr>
        <w:pStyle w:val="Normal"/>
        <w:widowControl/>
        <w:bidi w:val="0"/>
        <w:spacing w:before="0" w:after="0"/>
        <w:ind w:left="0" w:right="0" w:hanging="0"/>
        <w:jc w:val="both"/>
        <w:rPr>
          <w:rFonts w:ascii="Times New Roman" w:hAnsi="Times New Roman" w:cs="Times New Roman"/>
          <w:b w:val="false"/>
          <w:b w:val="false"/>
          <w:bCs w:val="false"/>
          <w:i/>
          <w:i/>
          <w:sz w:val="24"/>
          <w:szCs w:val="24"/>
          <w:u w:val="none"/>
        </w:rPr>
      </w:pPr>
      <w:r>
        <w:rPr>
          <w:rFonts w:cs="Times New Roman" w:ascii="Times New Roman" w:hAnsi="Times New Roman"/>
          <w:b w:val="false"/>
          <w:bCs w:val="false"/>
          <w:i/>
          <w:sz w:val="24"/>
          <w:szCs w:val="24"/>
          <w:u w:val="none"/>
        </w:rPr>
      </w:r>
    </w:p>
    <w:p>
      <w:pPr>
        <w:pStyle w:val="Normal"/>
        <w:widowControl/>
        <w:shd w:val="clear" w:fill="FFFFFF"/>
        <w:tabs>
          <w:tab w:val="clear" w:pos="709"/>
          <w:tab w:val="center" w:pos="4989" w:leader="none"/>
        </w:tabs>
        <w:suppressAutoHyphens w:val="true"/>
        <w:bidi w:val="0"/>
        <w:ind w:left="170" w:right="170" w:hanging="0"/>
        <w:jc w:val="both"/>
        <w:rPr>
          <w:rFonts w:ascii="Times New Roman" w:hAnsi="Times New Roman"/>
          <w:sz w:val="24"/>
          <w:szCs w:val="24"/>
        </w:rPr>
      </w:pPr>
      <w:r>
        <w:rPr>
          <w:rFonts w:eastAsia="Times New Roman" w:ascii="Times New Roman" w:hAnsi="Times New Roman"/>
          <w:i w:val="false"/>
          <w:iCs w:val="false"/>
          <w:color w:val="auto"/>
          <w:sz w:val="24"/>
          <w:szCs w:val="24"/>
          <w:lang w:val="el-GR" w:eastAsia="zh-CN" w:bidi="ar-SA"/>
        </w:rPr>
        <w:t xml:space="preserve">                    </w:t>
      </w:r>
      <w:r>
        <w:rPr>
          <w:rFonts w:eastAsia="Times New Roman" w:ascii="Times New Roman" w:hAnsi="Times New Roman"/>
          <w:b w:val="false"/>
          <w:i w:val="false"/>
          <w:iCs w:val="false"/>
          <w:caps w:val="false"/>
          <w:smallCaps w:val="false"/>
          <w:color w:val="050505"/>
          <w:spacing w:val="0"/>
          <w:sz w:val="24"/>
          <w:szCs w:val="24"/>
          <w:lang w:val="el-GR" w:eastAsia="zh-CN" w:bidi="ar-SA"/>
        </w:rPr>
        <w:t>Ευχαριστούμε όλους τους συντελεστές και συμμετέχοντες.</w:t>
      </w:r>
    </w:p>
    <w:p>
      <w:pPr>
        <w:pStyle w:val="Normal"/>
        <w:widowControl/>
        <w:shd w:val="clear" w:fill="FFFFFF"/>
        <w:tabs>
          <w:tab w:val="clear" w:pos="709"/>
          <w:tab w:val="center" w:pos="4989" w:leader="none"/>
        </w:tabs>
        <w:suppressAutoHyphens w:val="true"/>
        <w:bidi w:val="0"/>
        <w:ind w:left="170" w:right="170" w:hanging="0"/>
        <w:jc w:val="both"/>
        <w:rPr>
          <w:rFonts w:ascii="Times New Roman" w:hAnsi="Times New Roman"/>
          <w:sz w:val="24"/>
          <w:szCs w:val="24"/>
        </w:rPr>
      </w:pPr>
      <w:r>
        <w:rPr>
          <w:rFonts w:cs="Times New Roman" w:ascii="Times New Roman" w:hAnsi="Times New Roman"/>
          <w:sz w:val="24"/>
          <w:szCs w:val="24"/>
        </w:rPr>
        <w:t xml:space="preserve">    </w:t>
      </w:r>
    </w:p>
    <w:p>
      <w:pPr>
        <w:pStyle w:val="Normal"/>
        <w:tabs>
          <w:tab w:val="clear" w:pos="709"/>
          <w:tab w:val="center" w:pos="4819" w:leader="none"/>
        </w:tabs>
        <w:bidi w:val="0"/>
        <w:jc w:val="both"/>
        <w:rPr>
          <w:rFonts w:ascii="Times New Roman" w:hAnsi="Times New Roman" w:eastAsia="Times New Roman" w:cs="Times New Roman"/>
          <w:b w:val="false"/>
          <w:b w:val="false"/>
          <w:i w:val="false"/>
          <w:i w:val="false"/>
          <w:caps w:val="false"/>
          <w:smallCaps w:val="false"/>
          <w:color w:val="auto"/>
          <w:spacing w:val="0"/>
          <w:sz w:val="24"/>
          <w:szCs w:val="24"/>
          <w:lang w:val="el-GR" w:eastAsia="zh-CN" w:bidi="ar-SA"/>
        </w:rPr>
      </w:pPr>
      <w:r>
        <w:rPr>
          <w:rFonts w:eastAsia="Times New Roman" w:cs="Times New Roman" w:ascii="Times New Roman" w:hAnsi="Times New Roman"/>
          <w:b w:val="false"/>
          <w:i w:val="false"/>
          <w:caps w:val="false"/>
          <w:smallCaps w:val="false"/>
          <w:color w:val="auto"/>
          <w:spacing w:val="0"/>
          <w:sz w:val="24"/>
          <w:szCs w:val="24"/>
          <w:lang w:val="el-GR" w:eastAsia="zh-CN" w:bidi="ar-SA"/>
        </w:rPr>
      </w:r>
    </w:p>
    <w:p>
      <w:pPr>
        <w:pStyle w:val="Normal"/>
        <w:tabs>
          <w:tab w:val="clear" w:pos="709"/>
          <w:tab w:val="center" w:pos="4819" w:leader="none"/>
        </w:tabs>
        <w:bidi w:val="0"/>
        <w:jc w:val="both"/>
        <w:rPr>
          <w:rFonts w:ascii="Times New Roman" w:hAnsi="Times New Roman" w:eastAsia="Times New Roman" w:cs="Times New Roman"/>
          <w:b w:val="false"/>
          <w:b w:val="false"/>
          <w:i w:val="false"/>
          <w:i w:val="false"/>
          <w:caps w:val="false"/>
          <w:smallCaps w:val="false"/>
          <w:color w:val="auto"/>
          <w:spacing w:val="0"/>
          <w:sz w:val="24"/>
          <w:szCs w:val="24"/>
          <w:lang w:val="el-GR" w:eastAsia="zh-CN" w:bidi="ar-SA"/>
        </w:rPr>
      </w:pPr>
      <w:r>
        <w:rPr>
          <w:rFonts w:eastAsia="Times New Roman" w:cs="Times New Roman" w:ascii="Times New Roman" w:hAnsi="Times New Roman"/>
          <w:b w:val="false"/>
          <w:i w:val="false"/>
          <w:caps w:val="false"/>
          <w:smallCaps w:val="false"/>
          <w:color w:val="auto"/>
          <w:spacing w:val="0"/>
          <w:sz w:val="24"/>
          <w:szCs w:val="24"/>
          <w:lang w:val="el-GR" w:eastAsia="zh-CN" w:bidi="ar-SA"/>
        </w:rPr>
      </w:r>
    </w:p>
    <w:p>
      <w:pPr>
        <w:pStyle w:val="Normal"/>
        <w:bidi w:val="0"/>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ΤΟ Δ.Σ.</w:t>
      </w:r>
    </w:p>
    <w:p>
      <w:pPr>
        <w:pStyle w:val="Normal"/>
        <w:bidi w:val="0"/>
        <w:jc w:val="center"/>
        <w:rPr/>
      </w:pPr>
      <w:r>
        <w:rPr/>
      </w:r>
    </w:p>
    <w:p>
      <w:pPr>
        <w:pStyle w:val="Normal"/>
        <w:bidi w:val="0"/>
        <w:jc w:val="left"/>
        <w:rPr/>
      </w:pPr>
      <w:r>
        <w:rPr/>
      </w:r>
    </w:p>
    <w:p>
      <w:pPr>
        <w:pStyle w:val="Normal"/>
        <w:bidi w:val="0"/>
        <w:jc w:val="left"/>
        <w:rPr/>
      </w:pPr>
      <w:r>
        <w:rPr/>
        <w:t xml:space="preserve">      </w:t>
      </w:r>
      <w:r>
        <w:rPr/>
        <w:t>Ο ΠΡΟΕΔΡΟΣ</w:t>
        <w:tab/>
        <w:tab/>
        <w:t xml:space="preserve">                                                       Ο ΓΡΑΜΜΑΤΕΑΣ</w:t>
      </w:r>
    </w:p>
    <w:p>
      <w:pPr>
        <w:pStyle w:val="Normal"/>
        <w:bidi w:val="0"/>
        <w:jc w:val="left"/>
        <w:rPr/>
      </w:pPr>
      <w:r>
        <w:rPr/>
      </w:r>
    </w:p>
    <w:p>
      <w:pPr>
        <w:pStyle w:val="Normal"/>
        <w:bidi w:val="0"/>
        <w:jc w:val="left"/>
        <w:rPr/>
      </w:pPr>
      <w:r>
        <w:rPr/>
      </w:r>
    </w:p>
    <w:p>
      <w:pPr>
        <w:pStyle w:val="Normal"/>
        <w:widowControl/>
        <w:shd w:val="clear" w:fill="FFFFFF"/>
        <w:tabs>
          <w:tab w:val="clear" w:pos="709"/>
          <w:tab w:val="center" w:pos="4819" w:leader="none"/>
        </w:tabs>
        <w:suppressAutoHyphens w:val="true"/>
        <w:bidi w:val="0"/>
        <w:ind w:left="0" w:right="-227" w:hanging="0"/>
        <w:jc w:val="both"/>
        <w:rPr/>
      </w:pPr>
      <w:r>
        <w:rPr>
          <w:rFonts w:cs="Times New Roman"/>
        </w:rPr>
        <w:t xml:space="preserve">Φυσαράκης Κωνσταντίνος                                                      Τζωρακολευθεράκης Γιώργος </w:t>
      </w:r>
    </w:p>
    <w:p>
      <w:pPr>
        <w:pStyle w:val="Normal"/>
        <w:tabs>
          <w:tab w:val="clear" w:pos="709"/>
          <w:tab w:val="center" w:pos="4819" w:leader="none"/>
        </w:tabs>
        <w:bidi w:val="0"/>
        <w:jc w:val="both"/>
        <w:rPr>
          <w:rFonts w:ascii="Times New Roman" w:hAnsi="Times New Roman" w:cs="Times New Roman"/>
        </w:rPr>
      </w:pPr>
      <w:r>
        <w:rPr>
          <w:rFonts w:cs="Times New Roman"/>
        </w:rPr>
        <w:tab/>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ourier New">
    <w:charset w:val="a1"/>
    <w:family w:val="roman"/>
    <w:pitch w:val="variable"/>
  </w:font>
  <w:font w:name="Liberation Sans">
    <w:altName w:val="Arial"/>
    <w:charset w:val="a1"/>
    <w:family w:val="roman"/>
    <w:pitch w:val="variable"/>
  </w:font>
  <w:font w:name="Bookman Old Style">
    <w:charset w:val="a1"/>
    <w:family w:val="roman"/>
    <w:pitch w:val="variable"/>
  </w:font>
  <w:font w:name="Times New Roman">
    <w:charset w:val="a1"/>
    <w:family w:val="roman"/>
    <w:pitch w:val="variable"/>
  </w:font>
  <w:font w:name="inherit">
    <w:charset w:val="a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l-GR" w:eastAsia="zh-CN" w:bidi="hi-IN"/>
    </w:rPr>
  </w:style>
  <w:style w:type="paragraph" w:styleId="1">
    <w:name w:val="Heading 1"/>
    <w:basedOn w:val="Normal"/>
    <w:next w:val="Normal"/>
    <w:qFormat/>
    <w:pPr>
      <w:keepNext w:val="true"/>
      <w:numPr>
        <w:ilvl w:val="0"/>
        <w:numId w:val="2"/>
      </w:numPr>
      <w:jc w:val="center"/>
      <w:outlineLvl w:val="0"/>
    </w:pPr>
    <w:rPr>
      <w:rFonts w:ascii="Courier New" w:hAnsi="Courier New" w:cs="Courier New"/>
      <w:sz w:val="32"/>
      <w:szCs w:val="20"/>
    </w:rPr>
  </w:style>
  <w:style w:type="paragraph" w:styleId="Style13">
    <w:name w:val="Επικεφαλίδα"/>
    <w:basedOn w:val="Normal"/>
    <w:next w:val="Style14"/>
    <w:qFormat/>
    <w:pPr>
      <w:keepNext w:val="true"/>
      <w:spacing w:before="240" w:after="120"/>
    </w:pPr>
    <w:rPr>
      <w:rFonts w:ascii="Liberation Sans" w:hAnsi="Liberation Sans" w:eastAsia="Microsoft YaHei" w:cs="Lucida 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Ευρετήριο"/>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41</TotalTime>
  <Application>LibreOffice/7.4.1.2$Windows_X86_64 LibreOffice_project/3c58a8f3a960df8bc8fd77b461821e42c061c5f0</Application>
  <AppVersion>15.0000</AppVersion>
  <Pages>1</Pages>
  <Words>150</Words>
  <Characters>999</Characters>
  <CharactersWithSpaces>1375</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2024-03-13T08:40:23Z</dcterms:created>
  <dc:creator/>
  <dc:description/>
  <dc:language>el-GR</dc:language>
  <cp:lastModifiedBy/>
  <dcterms:modified xsi:type="dcterms:W3CDTF">2024-03-21T10:08:20Z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